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51ED93D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A13C0">
        <w:rPr>
          <w:lang w:val="en-US"/>
        </w:rPr>
        <w:t>Pemahaman</w:t>
      </w:r>
      <w:proofErr w:type="spellEnd"/>
      <w:r w:rsidR="002A13C0">
        <w:rPr>
          <w:lang w:val="en-US"/>
        </w:rPr>
        <w:t xml:space="preserve"> Lintas </w:t>
      </w:r>
      <w:proofErr w:type="spellStart"/>
      <w:r w:rsidR="002A13C0">
        <w:rPr>
          <w:lang w:val="en-US"/>
        </w:rPr>
        <w:t>Budaya</w:t>
      </w:r>
      <w:proofErr w:type="spellEnd"/>
    </w:p>
    <w:p w14:paraId="1685C596" w14:textId="37AF8CE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9971C1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8FDD9AF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A13C0">
        <w:rPr>
          <w:lang w:val="en-US"/>
        </w:rPr>
        <w:t>5RPLB1</w:t>
      </w:r>
    </w:p>
    <w:p w14:paraId="0BF326F8" w14:textId="6A734DD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9E6D685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A13C0">
        <w:rPr>
          <w:lang w:val="en-US"/>
        </w:rPr>
        <w:t>Okki</w:t>
      </w:r>
      <w:proofErr w:type="spellEnd"/>
      <w:r w:rsidR="002A13C0">
        <w:rPr>
          <w:lang w:val="en-US"/>
        </w:rPr>
        <w:t xml:space="preserve"> </w:t>
      </w:r>
      <w:proofErr w:type="spellStart"/>
      <w:r w:rsidR="002A13C0">
        <w:rPr>
          <w:lang w:val="en-US"/>
        </w:rPr>
        <w:t>Kurnia</w:t>
      </w:r>
      <w:proofErr w:type="spellEnd"/>
      <w:r w:rsidR="002A13C0">
        <w:rPr>
          <w:lang w:val="en-US"/>
        </w:rPr>
        <w:t xml:space="preserve">, </w:t>
      </w:r>
      <w:proofErr w:type="spellStart"/>
      <w:r w:rsidR="002A13C0">
        <w:rPr>
          <w:lang w:val="en-US"/>
        </w:rPr>
        <w:t>S.Par</w:t>
      </w:r>
      <w:proofErr w:type="spellEnd"/>
      <w:r w:rsidR="002A13C0">
        <w:rPr>
          <w:lang w:val="en-US"/>
        </w:rPr>
        <w:t>., MM.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55C18D58" w:rsidR="004858D4" w:rsidRDefault="002A13C0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Lintas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keberagaman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lintas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latar</w:t>
      </w:r>
      <w:proofErr w:type="spellEnd"/>
      <w:r>
        <w:t xml:space="preserve"> </w:t>
      </w:r>
      <w:proofErr w:type="spellStart"/>
      <w:r>
        <w:t>belakang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profesionalisme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,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harmonis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inklusif</w:t>
      </w:r>
      <w:proofErr w:type="spellEnd"/>
      <w:r>
        <w:t>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5BBF25B4" w:rsidR="0032736B" w:rsidRDefault="002A13C0" w:rsidP="00797CAA">
      <w:pPr>
        <w:spacing w:after="0"/>
        <w:ind w:left="426"/>
        <w:jc w:val="both"/>
      </w:pPr>
      <w:proofErr w:type="spellStart"/>
      <w:r>
        <w:t>Pemahaman</w:t>
      </w:r>
      <w:proofErr w:type="spellEnd"/>
      <w:r>
        <w:t xml:space="preserve"> Lintas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mengajarkan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keberagaman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berinteraksi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, </w:t>
      </w:r>
      <w:proofErr w:type="spellStart"/>
      <w:r>
        <w:t>norma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di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perbedaan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 hotel.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, </w:t>
      </w:r>
      <w:proofErr w:type="spellStart"/>
      <w:r>
        <w:t>pengenalan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hospitality.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12BF3CF6" w14:textId="77777777" w:rsidR="002A13C0" w:rsidRPr="002A13C0" w:rsidRDefault="002A13C0" w:rsidP="002A13C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teori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lintas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serta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aplikasinya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D926B3B" w14:textId="77777777" w:rsidR="002A13C0" w:rsidRPr="002A13C0" w:rsidRDefault="002A13C0" w:rsidP="002A13C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perbedaan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nilai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norma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antar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5288350" w14:textId="77777777" w:rsidR="002A13C0" w:rsidRPr="002A13C0" w:rsidRDefault="002A13C0" w:rsidP="002A13C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Mengaplikasikan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pemahaman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lintas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memberikan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kepada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berbagai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7E425579" w14:textId="77777777" w:rsidR="002A13C0" w:rsidRPr="002A13C0" w:rsidRDefault="002A13C0" w:rsidP="002A13C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Berkomunikasi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latar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belakang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berbeda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51D5F2C0" w:rsidR="005434F5" w:rsidRDefault="002A13C0" w:rsidP="002A13C0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Mengatasi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tantangan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konflik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mungkin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terjadi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akibat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perbedaan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budaya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1DC4F2D5" w14:textId="61F72CEB" w:rsidR="002A13C0" w:rsidRPr="002A13C0" w:rsidRDefault="002A13C0" w:rsidP="002A13C0">
      <w:pPr>
        <w:pStyle w:val="ListParagraph"/>
        <w:numPr>
          <w:ilvl w:val="3"/>
          <w:numId w:val="3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Hofstede, G. (2010). </w:t>
      </w:r>
      <w:r w:rsidRPr="002A13C0">
        <w:rPr>
          <w:rFonts w:eastAsia="Times New Roman" w:cs="Times New Roman"/>
          <w:i/>
          <w:iCs/>
          <w:kern w:val="0"/>
          <w:lang w:val="en-US"/>
          <w14:ligatures w14:val="none"/>
        </w:rPr>
        <w:t>Cultures and Organizations: Software of the Mind</w:t>
      </w:r>
      <w:r w:rsidRPr="002A13C0">
        <w:rPr>
          <w:rFonts w:eastAsia="Times New Roman" w:cs="Times New Roman"/>
          <w:kern w:val="0"/>
          <w:lang w:val="en-US"/>
          <w14:ligatures w14:val="none"/>
        </w:rPr>
        <w:t>. McGraw-Hill.</w:t>
      </w:r>
    </w:p>
    <w:p w14:paraId="27A4A99A" w14:textId="43C0B46C" w:rsidR="002A13C0" w:rsidRPr="002A13C0" w:rsidRDefault="002A13C0" w:rsidP="002A13C0">
      <w:pPr>
        <w:pStyle w:val="ListParagraph"/>
        <w:numPr>
          <w:ilvl w:val="3"/>
          <w:numId w:val="3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Samovar, L. A., Porter, R. E., &amp; McDaniel, E. R. (2017). </w:t>
      </w:r>
      <w:r w:rsidRPr="002A13C0">
        <w:rPr>
          <w:rFonts w:eastAsia="Times New Roman" w:cs="Times New Roman"/>
          <w:i/>
          <w:iCs/>
          <w:kern w:val="0"/>
          <w:lang w:val="en-US"/>
          <w14:ligatures w14:val="none"/>
        </w:rPr>
        <w:t>Intercultural Communication: A Reader</w:t>
      </w:r>
      <w:r w:rsidRPr="002A13C0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730B32B6" w14:textId="633A6A1B" w:rsidR="002A13C0" w:rsidRPr="002A13C0" w:rsidRDefault="002A13C0" w:rsidP="002A13C0">
      <w:pPr>
        <w:pStyle w:val="ListParagraph"/>
        <w:numPr>
          <w:ilvl w:val="3"/>
          <w:numId w:val="3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Reisinger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, Y., &amp; Turner, L. (2003). </w:t>
      </w:r>
      <w:r w:rsidRPr="002A13C0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Cross-Cultural </w:t>
      </w:r>
      <w:proofErr w:type="spellStart"/>
      <w:r w:rsidRPr="002A13C0">
        <w:rPr>
          <w:rFonts w:eastAsia="Times New Roman" w:cs="Times New Roman"/>
          <w:i/>
          <w:iCs/>
          <w:kern w:val="0"/>
          <w:lang w:val="en-US"/>
          <w14:ligatures w14:val="none"/>
        </w:rPr>
        <w:t>Behaviour</w:t>
      </w:r>
      <w:proofErr w:type="spellEnd"/>
      <w:r w:rsidRPr="002A13C0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in Tourism: Concepts and Analysis</w:t>
      </w:r>
      <w:r w:rsidRPr="002A13C0">
        <w:rPr>
          <w:rFonts w:eastAsia="Times New Roman" w:cs="Times New Roman"/>
          <w:kern w:val="0"/>
          <w:lang w:val="en-US"/>
          <w14:ligatures w14:val="none"/>
        </w:rPr>
        <w:t>. Butterworth-Heinemann.</w:t>
      </w:r>
    </w:p>
    <w:p w14:paraId="098E28A7" w14:textId="0797D50C" w:rsidR="00C926AD" w:rsidRPr="008725CD" w:rsidRDefault="002A13C0" w:rsidP="002A13C0">
      <w:pPr>
        <w:pStyle w:val="ListParagraph"/>
        <w:numPr>
          <w:ilvl w:val="3"/>
          <w:numId w:val="3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disampaikan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A13C0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2A13C0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3EA7E0C7" w14:textId="77777777" w:rsidR="002A13C0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49670F47" w14:textId="77777777" w:rsidR="002A13C0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14:paraId="11C20098" w14:textId="77777777" w:rsidR="002A13C0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5A9D8CFA" w14:textId="77777777" w:rsidR="002A13C0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693630C7" w14:textId="77777777" w:rsidR="002A13C0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29E5D2E9" w14:textId="5EFA39F4" w:rsidR="004858D4" w:rsidRPr="004858D4" w:rsidRDefault="002A13C0" w:rsidP="002A13C0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pengumpulan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tugas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CA7F97C" w14:textId="77777777" w:rsidR="002A13C0" w:rsidRDefault="002A13C0" w:rsidP="002A13C0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031B08FB" w14:textId="77777777" w:rsidR="002A13C0" w:rsidRDefault="002A13C0" w:rsidP="002A13C0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>.</w:t>
      </w:r>
    </w:p>
    <w:p w14:paraId="3F342D45" w14:textId="77777777" w:rsidR="002A13C0" w:rsidRDefault="002A13C0" w:rsidP="002A13C0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4FB990BA" w:rsidR="00E76D4C" w:rsidRDefault="002A13C0" w:rsidP="002A13C0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A0A5AF5" w:rsidR="00065DE6" w:rsidRPr="008725CD" w:rsidRDefault="002A13C0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Pemahaman</w:t>
            </w:r>
            <w:proofErr w:type="spellEnd"/>
            <w:r>
              <w:t xml:space="preserve"> Lintas </w:t>
            </w:r>
            <w:proofErr w:type="spellStart"/>
            <w:r>
              <w:t>Budaya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6F8E8EA8" w:rsidR="00065DE6" w:rsidRDefault="002A13C0" w:rsidP="006C2C21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Lintas </w:t>
            </w:r>
            <w:proofErr w:type="spellStart"/>
            <w:r>
              <w:t>Budaya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23B0A5B0" w:rsidR="00065DE6" w:rsidRDefault="002A13C0" w:rsidP="006C2C21">
            <w:pPr>
              <w:rPr>
                <w:lang w:val="en-US"/>
              </w:rPr>
            </w:pP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Identitas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Hospitality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03F6A1FC" w:rsidR="00065DE6" w:rsidRDefault="002A13C0" w:rsidP="006C2C21">
            <w:pPr>
              <w:rPr>
                <w:lang w:val="en-US"/>
              </w:rPr>
            </w:pPr>
            <w:proofErr w:type="spellStart"/>
            <w:r>
              <w:t>Perbedaan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Norma </w:t>
            </w:r>
            <w:proofErr w:type="spellStart"/>
            <w:r>
              <w:t>Budaya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064E27E" w:rsidR="00065DE6" w:rsidRDefault="002A13C0" w:rsidP="006C2C21">
            <w:pPr>
              <w:rPr>
                <w:lang w:val="en-US"/>
              </w:rPr>
            </w:pP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Timur</w:t>
            </w:r>
            <w:proofErr w:type="spellEnd"/>
            <w:r>
              <w:t xml:space="preserve"> vs. Barat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3D29D9A3" w:rsidR="00065DE6" w:rsidRDefault="002A13C0" w:rsidP="006C2C21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Adat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1FB342C7" w:rsidR="00065DE6" w:rsidRDefault="002A13C0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Multikultural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B9CC07F" w:rsidR="00065DE6" w:rsidRDefault="002A13C0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Bahasa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Interaksi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6EB4C75F" w:rsidR="00065DE6" w:rsidRDefault="002A13C0" w:rsidP="006C2C21">
            <w:pPr>
              <w:rPr>
                <w:lang w:val="en-US"/>
              </w:rPr>
            </w:pPr>
            <w:proofErr w:type="spellStart"/>
            <w:r>
              <w:t>Tantangan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Antarbudaya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3AC0CED" w:rsidR="00065DE6" w:rsidRDefault="002A13C0" w:rsidP="006C2C21">
            <w:pPr>
              <w:rPr>
                <w:lang w:val="en-US"/>
              </w:rPr>
            </w:pPr>
            <w:proofErr w:type="spellStart"/>
            <w:r>
              <w:t>Resolusi</w:t>
            </w:r>
            <w:proofErr w:type="spellEnd"/>
            <w:r>
              <w:t xml:space="preserve"> </w:t>
            </w:r>
            <w:proofErr w:type="spellStart"/>
            <w:r>
              <w:t>Konflik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2809D169" w:rsidR="00065DE6" w:rsidRDefault="002A13C0" w:rsidP="006C2C21">
            <w:pPr>
              <w:rPr>
                <w:lang w:val="en-US"/>
              </w:rPr>
            </w:pPr>
            <w:proofErr w:type="spellStart"/>
            <w:r>
              <w:t>Pengaruh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Ekspektasi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49340D9A" w:rsidR="00065DE6" w:rsidRDefault="002A13C0" w:rsidP="006C2C21">
            <w:pPr>
              <w:rPr>
                <w:lang w:val="en-US"/>
              </w:rPr>
            </w:pPr>
            <w:proofErr w:type="spellStart"/>
            <w:r>
              <w:t>Adaptasi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77FBB77B" w:rsidR="00065DE6" w:rsidRDefault="002A13C0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Terbuka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510692CA" w:rsidR="00614730" w:rsidRDefault="002A13C0" w:rsidP="00614730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Latihan</w:t>
            </w:r>
            <w:proofErr w:type="spellEnd"/>
            <w:r>
              <w:t xml:space="preserve"> Soal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4"/>
  </w:num>
  <w:num w:numId="2">
    <w:abstractNumId w:val="5"/>
  </w:num>
  <w:num w:numId="3">
    <w:abstractNumId w:val="28"/>
  </w:num>
  <w:num w:numId="4">
    <w:abstractNumId w:val="30"/>
  </w:num>
  <w:num w:numId="5">
    <w:abstractNumId w:val="21"/>
  </w:num>
  <w:num w:numId="6">
    <w:abstractNumId w:val="3"/>
  </w:num>
  <w:num w:numId="7">
    <w:abstractNumId w:val="12"/>
  </w:num>
  <w:num w:numId="8">
    <w:abstractNumId w:val="4"/>
  </w:num>
  <w:num w:numId="9">
    <w:abstractNumId w:val="7"/>
  </w:num>
  <w:num w:numId="10">
    <w:abstractNumId w:val="0"/>
  </w:num>
  <w:num w:numId="11">
    <w:abstractNumId w:val="18"/>
  </w:num>
  <w:num w:numId="12">
    <w:abstractNumId w:val="20"/>
  </w:num>
  <w:num w:numId="13">
    <w:abstractNumId w:val="17"/>
  </w:num>
  <w:num w:numId="14">
    <w:abstractNumId w:val="6"/>
  </w:num>
  <w:num w:numId="15">
    <w:abstractNumId w:val="27"/>
  </w:num>
  <w:num w:numId="16">
    <w:abstractNumId w:val="10"/>
  </w:num>
  <w:num w:numId="17">
    <w:abstractNumId w:val="13"/>
  </w:num>
  <w:num w:numId="18">
    <w:abstractNumId w:val="22"/>
  </w:num>
  <w:num w:numId="19">
    <w:abstractNumId w:val="25"/>
  </w:num>
  <w:num w:numId="20">
    <w:abstractNumId w:val="23"/>
  </w:num>
  <w:num w:numId="21">
    <w:abstractNumId w:val="29"/>
  </w:num>
  <w:num w:numId="22">
    <w:abstractNumId w:val="15"/>
  </w:num>
  <w:num w:numId="23">
    <w:abstractNumId w:val="19"/>
  </w:num>
  <w:num w:numId="24">
    <w:abstractNumId w:val="26"/>
  </w:num>
  <w:num w:numId="25">
    <w:abstractNumId w:val="2"/>
  </w:num>
  <w:num w:numId="26">
    <w:abstractNumId w:val="8"/>
  </w:num>
  <w:num w:numId="27">
    <w:abstractNumId w:val="11"/>
  </w:num>
  <w:num w:numId="28">
    <w:abstractNumId w:val="16"/>
  </w:num>
  <w:num w:numId="29">
    <w:abstractNumId w:val="1"/>
  </w:num>
  <w:num w:numId="30">
    <w:abstractNumId w:val="14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2024-10-31T01:15:00Z</dcterms:created>
  <dcterms:modified xsi:type="dcterms:W3CDTF">2024-10-31T01:15:00Z</dcterms:modified>
</cp:coreProperties>
</file>